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028" w:rsidRPr="00492162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ממשלת ישראל</w:t>
      </w:r>
    </w:p>
    <w:p w:rsidR="003A7028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משרד הבריאות</w:t>
      </w:r>
    </w:p>
    <w:p w:rsidR="00E724C4" w:rsidRDefault="003A7028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  <w:r w:rsidRPr="00CA16EB">
        <w:rPr>
          <w:rFonts w:eastAsia="Times New Roman" w:cs="David" w:hint="cs"/>
          <w:b/>
          <w:bCs/>
          <w:sz w:val="24"/>
          <w:szCs w:val="24"/>
          <w:rtl/>
        </w:rPr>
        <w:t>אגף המחשוב</w:t>
      </w:r>
    </w:p>
    <w:p w:rsidR="00C415FB" w:rsidRDefault="00CA16EB" w:rsidP="00C415FB">
      <w:pPr>
        <w:ind w:right="-709"/>
        <w:jc w:val="center"/>
        <w:rPr>
          <w:rFonts w:cs="David" w:hint="cs"/>
          <w:sz w:val="24"/>
          <w:szCs w:val="24"/>
          <w:rtl/>
        </w:rPr>
      </w:pPr>
      <w:r w:rsidRPr="00CA16EB">
        <w:rPr>
          <w:rFonts w:eastAsia="Times New Roman" w:cs="David" w:hint="eastAsia"/>
          <w:b/>
          <w:bCs/>
          <w:sz w:val="24"/>
          <w:szCs w:val="24"/>
          <w:u w:val="single"/>
          <w:rtl/>
        </w:rPr>
        <w:t>בקשה</w:t>
      </w:r>
      <w:r w:rsidRPr="00CA16EB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7C7646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לפרסום מכרז </w:t>
      </w:r>
      <w:r w:rsidR="00C415FB">
        <w:rPr>
          <w:rFonts w:eastAsia="Times New Roman" w:cs="David" w:hint="cs"/>
          <w:b/>
          <w:bCs/>
          <w:sz w:val="24"/>
          <w:szCs w:val="24"/>
          <w:u w:val="single"/>
          <w:rtl/>
        </w:rPr>
        <w:t>פומבי</w:t>
      </w:r>
      <w:r w:rsidR="007C7646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מספר </w:t>
      </w:r>
      <w:r w:rsidR="00361320">
        <w:rPr>
          <w:rFonts w:eastAsia="Times New Roman" w:cs="David" w:hint="cs"/>
          <w:b/>
          <w:bCs/>
          <w:sz w:val="24"/>
          <w:szCs w:val="24"/>
          <w:u w:val="single"/>
          <w:rtl/>
        </w:rPr>
        <w:t>1</w:t>
      </w:r>
      <w:r w:rsidR="00C415FB">
        <w:rPr>
          <w:rFonts w:eastAsia="Times New Roman" w:cs="David" w:hint="cs"/>
          <w:b/>
          <w:bCs/>
          <w:sz w:val="24"/>
          <w:szCs w:val="24"/>
          <w:u w:val="single"/>
          <w:rtl/>
        </w:rPr>
        <w:t>1</w:t>
      </w:r>
      <w:r w:rsidR="00361320">
        <w:rPr>
          <w:rFonts w:eastAsia="Times New Roman" w:cs="David" w:hint="cs"/>
          <w:b/>
          <w:bCs/>
          <w:sz w:val="24"/>
          <w:szCs w:val="24"/>
          <w:u w:val="single"/>
          <w:rtl/>
        </w:rPr>
        <w:t>7</w:t>
      </w:r>
      <w:r w:rsidR="00ED51DF">
        <w:rPr>
          <w:rFonts w:eastAsia="Times New Roman" w:cs="David" w:hint="cs"/>
          <w:b/>
          <w:bCs/>
          <w:sz w:val="24"/>
          <w:szCs w:val="24"/>
          <w:u w:val="single"/>
          <w:rtl/>
        </w:rPr>
        <w:t>-201</w:t>
      </w:r>
      <w:r w:rsidR="000D181D">
        <w:rPr>
          <w:rFonts w:eastAsia="Times New Roman" w:cs="David" w:hint="cs"/>
          <w:b/>
          <w:bCs/>
          <w:sz w:val="24"/>
          <w:szCs w:val="24"/>
          <w:u w:val="single"/>
          <w:rtl/>
        </w:rPr>
        <w:t>6</w:t>
      </w:r>
      <w:r w:rsidR="007C7646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</w:t>
      </w:r>
      <w:r w:rsidR="000D181D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</w:t>
      </w:r>
      <w:r w:rsidR="00831FCF" w:rsidRPr="00831FCF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מכרז</w:t>
      </w:r>
      <w:r w:rsidR="00831FCF" w:rsidRPr="00831FCF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831FCF" w:rsidRPr="00831FCF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מסגרת</w:t>
      </w:r>
      <w:r w:rsidR="00831FCF" w:rsidRPr="00831FCF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831FCF" w:rsidRPr="00EE3685">
        <w:rPr>
          <w:rFonts w:eastAsia="Times New Roman" w:cs="David" w:hint="eastAsia"/>
          <w:b/>
          <w:bCs/>
          <w:sz w:val="24"/>
          <w:szCs w:val="24"/>
          <w:u w:val="single"/>
          <w:rtl/>
        </w:rPr>
        <w:t>בתחום</w:t>
      </w:r>
      <w:r w:rsidR="00831FCF" w:rsidRPr="00EE3685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C415FB" w:rsidRPr="00C415FB">
        <w:rPr>
          <w:rFonts w:cs="David" w:hint="eastAsia"/>
          <w:b/>
          <w:bCs/>
          <w:sz w:val="24"/>
          <w:szCs w:val="24"/>
          <w:u w:val="single"/>
          <w:rtl/>
        </w:rPr>
        <w:t>ייעוץ</w:t>
      </w:r>
      <w:r w:rsidR="00C415FB" w:rsidRPr="00C415FB">
        <w:rPr>
          <w:rFonts w:cs="David"/>
          <w:b/>
          <w:bCs/>
          <w:sz w:val="24"/>
          <w:szCs w:val="24"/>
          <w:u w:val="single"/>
          <w:rtl/>
        </w:rPr>
        <w:t xml:space="preserve">, </w:t>
      </w:r>
      <w:r w:rsidR="00C415FB" w:rsidRPr="00C415FB">
        <w:rPr>
          <w:rFonts w:cs="David" w:hint="eastAsia"/>
          <w:b/>
          <w:bCs/>
          <w:sz w:val="24"/>
          <w:szCs w:val="24"/>
          <w:u w:val="single"/>
          <w:rtl/>
        </w:rPr>
        <w:t>אפיון</w:t>
      </w:r>
      <w:r w:rsidR="00C415FB" w:rsidRPr="00C415FB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="00C415FB" w:rsidRPr="00C415FB">
        <w:rPr>
          <w:rFonts w:cs="David" w:hint="eastAsia"/>
          <w:b/>
          <w:bCs/>
          <w:sz w:val="24"/>
          <w:szCs w:val="24"/>
          <w:u w:val="single"/>
          <w:rtl/>
        </w:rPr>
        <w:t>ותמיכה</w:t>
      </w:r>
      <w:r w:rsidR="00C415FB" w:rsidRPr="00C415FB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="00C415FB" w:rsidRPr="00C415FB">
        <w:rPr>
          <w:rFonts w:cs="David" w:hint="eastAsia"/>
          <w:b/>
          <w:bCs/>
          <w:sz w:val="24"/>
          <w:szCs w:val="24"/>
          <w:u w:val="single"/>
          <w:rtl/>
        </w:rPr>
        <w:t>בפיתוח</w:t>
      </w:r>
      <w:r w:rsidR="00C415FB" w:rsidRPr="00C415FB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="00C415FB" w:rsidRPr="00C415FB">
        <w:rPr>
          <w:rFonts w:cs="David" w:hint="eastAsia"/>
          <w:b/>
          <w:bCs/>
          <w:sz w:val="24"/>
          <w:szCs w:val="24"/>
          <w:u w:val="single"/>
          <w:rtl/>
        </w:rPr>
        <w:t>מערכות</w:t>
      </w:r>
      <w:r w:rsidR="00C415FB" w:rsidRPr="00C415FB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="00C415FB" w:rsidRPr="00C415FB">
        <w:rPr>
          <w:rFonts w:cs="David" w:hint="eastAsia"/>
          <w:b/>
          <w:bCs/>
          <w:sz w:val="24"/>
          <w:szCs w:val="24"/>
          <w:u w:val="single"/>
          <w:rtl/>
        </w:rPr>
        <w:t>מידע</w:t>
      </w:r>
    </w:p>
    <w:p w:rsidR="00C415FB" w:rsidRDefault="00CA16EB" w:rsidP="00C415FB">
      <w:pPr>
        <w:ind w:right="-709"/>
        <w:rPr>
          <w:rFonts w:cs="David" w:hint="cs"/>
          <w:sz w:val="24"/>
          <w:szCs w:val="24"/>
          <w:rtl/>
        </w:rPr>
      </w:pPr>
      <w:r w:rsidRPr="00CA16EB">
        <w:rPr>
          <w:rFonts w:cs="David" w:hint="eastAsia"/>
          <w:sz w:val="24"/>
          <w:szCs w:val="24"/>
          <w:rtl/>
        </w:rPr>
        <w:t>משרד</w:t>
      </w:r>
      <w:r w:rsidRPr="00CA16EB">
        <w:rPr>
          <w:rFonts w:cs="David"/>
          <w:sz w:val="24"/>
          <w:szCs w:val="24"/>
          <w:rtl/>
        </w:rPr>
        <w:t xml:space="preserve"> </w:t>
      </w:r>
      <w:r w:rsidRPr="00CA16EB">
        <w:rPr>
          <w:rFonts w:cs="David" w:hint="eastAsia"/>
          <w:sz w:val="24"/>
          <w:szCs w:val="24"/>
          <w:rtl/>
        </w:rPr>
        <w:t>הבריאות</w:t>
      </w:r>
      <w:r w:rsidRPr="00CA16EB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פונה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בזאת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לקבלת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7C7646" w:rsidRPr="007C7646">
        <w:rPr>
          <w:rFonts w:cs="David" w:hint="eastAsia"/>
          <w:sz w:val="24"/>
          <w:szCs w:val="24"/>
          <w:rtl/>
        </w:rPr>
        <w:t>הצעות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 w:rsidR="00DC775E" w:rsidRPr="00DC775E">
        <w:rPr>
          <w:rFonts w:cs="David" w:hint="eastAsia"/>
          <w:sz w:val="24"/>
          <w:szCs w:val="24"/>
          <w:rtl/>
        </w:rPr>
        <w:t>להקמת</w:t>
      </w:r>
      <w:r w:rsidR="00DC775E" w:rsidRPr="00DC775E">
        <w:rPr>
          <w:rFonts w:cs="David"/>
          <w:sz w:val="24"/>
          <w:szCs w:val="24"/>
          <w:rtl/>
        </w:rPr>
        <w:t xml:space="preserve"> </w:t>
      </w:r>
      <w:r w:rsidR="00831FCF" w:rsidRPr="00831FCF">
        <w:rPr>
          <w:rFonts w:cs="David" w:hint="eastAsia"/>
          <w:sz w:val="24"/>
          <w:szCs w:val="24"/>
          <w:rtl/>
        </w:rPr>
        <w:t>מכרז</w:t>
      </w:r>
      <w:r w:rsidR="00831FCF" w:rsidRPr="00831FCF">
        <w:rPr>
          <w:rFonts w:cs="David"/>
          <w:sz w:val="24"/>
          <w:szCs w:val="24"/>
          <w:rtl/>
        </w:rPr>
        <w:t xml:space="preserve"> </w:t>
      </w:r>
      <w:r w:rsidR="00831FCF" w:rsidRPr="00831FCF">
        <w:rPr>
          <w:rFonts w:cs="David" w:hint="eastAsia"/>
          <w:sz w:val="24"/>
          <w:szCs w:val="24"/>
          <w:rtl/>
        </w:rPr>
        <w:t>מסגרת</w:t>
      </w:r>
      <w:r w:rsidR="00831FCF" w:rsidRPr="00831FCF">
        <w:rPr>
          <w:rFonts w:cs="David"/>
          <w:sz w:val="24"/>
          <w:szCs w:val="24"/>
          <w:rtl/>
        </w:rPr>
        <w:t xml:space="preserve"> </w:t>
      </w:r>
      <w:r w:rsidR="00831FCF" w:rsidRPr="00831FCF">
        <w:rPr>
          <w:rFonts w:cs="David" w:hint="eastAsia"/>
          <w:sz w:val="24"/>
          <w:szCs w:val="24"/>
          <w:rtl/>
        </w:rPr>
        <w:t>בתחום</w:t>
      </w:r>
      <w:r w:rsidR="00831FCF" w:rsidRPr="00831FCF">
        <w:rPr>
          <w:rFonts w:cs="David"/>
          <w:sz w:val="24"/>
          <w:szCs w:val="24"/>
          <w:rtl/>
        </w:rPr>
        <w:t xml:space="preserve"> </w:t>
      </w:r>
      <w:r w:rsidR="00C415FB" w:rsidRPr="00C415FB">
        <w:rPr>
          <w:rFonts w:cs="David" w:hint="eastAsia"/>
          <w:sz w:val="24"/>
          <w:szCs w:val="24"/>
          <w:rtl/>
        </w:rPr>
        <w:t>ייעוץ</w:t>
      </w:r>
      <w:r w:rsidR="00C415FB" w:rsidRPr="00C415FB">
        <w:rPr>
          <w:rFonts w:cs="David"/>
          <w:sz w:val="24"/>
          <w:szCs w:val="24"/>
          <w:rtl/>
        </w:rPr>
        <w:t xml:space="preserve">, </w:t>
      </w:r>
      <w:r w:rsidR="00C415FB" w:rsidRPr="00C415FB">
        <w:rPr>
          <w:rFonts w:cs="David" w:hint="eastAsia"/>
          <w:sz w:val="24"/>
          <w:szCs w:val="24"/>
          <w:rtl/>
        </w:rPr>
        <w:t>אפיון</w:t>
      </w:r>
      <w:r w:rsidR="00C415FB" w:rsidRPr="00C415FB">
        <w:rPr>
          <w:rFonts w:cs="David"/>
          <w:sz w:val="24"/>
          <w:szCs w:val="24"/>
          <w:rtl/>
        </w:rPr>
        <w:t xml:space="preserve"> </w:t>
      </w:r>
      <w:r w:rsidR="00C415FB" w:rsidRPr="00C415FB">
        <w:rPr>
          <w:rFonts w:cs="David" w:hint="eastAsia"/>
          <w:sz w:val="24"/>
          <w:szCs w:val="24"/>
          <w:rtl/>
        </w:rPr>
        <w:t>ותמיכה</w:t>
      </w:r>
      <w:r w:rsidR="00C415FB" w:rsidRPr="00C415FB">
        <w:rPr>
          <w:rFonts w:cs="David"/>
          <w:sz w:val="24"/>
          <w:szCs w:val="24"/>
          <w:rtl/>
        </w:rPr>
        <w:t xml:space="preserve"> </w:t>
      </w:r>
      <w:r w:rsidR="00C415FB" w:rsidRPr="00C415FB">
        <w:rPr>
          <w:rFonts w:cs="David" w:hint="eastAsia"/>
          <w:sz w:val="24"/>
          <w:szCs w:val="24"/>
          <w:rtl/>
        </w:rPr>
        <w:t>בפיתוח</w:t>
      </w:r>
      <w:r w:rsidR="00C415FB" w:rsidRPr="00C415FB">
        <w:rPr>
          <w:rFonts w:cs="David"/>
          <w:sz w:val="24"/>
          <w:szCs w:val="24"/>
          <w:rtl/>
        </w:rPr>
        <w:t xml:space="preserve"> </w:t>
      </w:r>
      <w:r w:rsidR="00C415FB" w:rsidRPr="00C415FB">
        <w:rPr>
          <w:rFonts w:cs="David" w:hint="eastAsia"/>
          <w:sz w:val="24"/>
          <w:szCs w:val="24"/>
          <w:rtl/>
        </w:rPr>
        <w:t>מערכות</w:t>
      </w:r>
      <w:r w:rsidR="00C415FB" w:rsidRPr="00C415FB">
        <w:rPr>
          <w:rFonts w:cs="David"/>
          <w:sz w:val="24"/>
          <w:szCs w:val="24"/>
          <w:rtl/>
        </w:rPr>
        <w:t xml:space="preserve"> </w:t>
      </w:r>
      <w:r w:rsidR="00C415FB" w:rsidRPr="00C415FB">
        <w:rPr>
          <w:rFonts w:cs="David" w:hint="eastAsia"/>
          <w:sz w:val="24"/>
          <w:szCs w:val="24"/>
          <w:rtl/>
        </w:rPr>
        <w:t>מידע</w:t>
      </w:r>
      <w:r w:rsidR="00C415FB">
        <w:rPr>
          <w:rFonts w:cs="David" w:hint="cs"/>
          <w:sz w:val="24"/>
          <w:szCs w:val="24"/>
          <w:rtl/>
        </w:rPr>
        <w:t>.</w:t>
      </w:r>
      <w:r w:rsidR="00C415FB" w:rsidRPr="00C415FB">
        <w:rPr>
          <w:rFonts w:cs="David" w:hint="eastAsia"/>
          <w:sz w:val="24"/>
          <w:szCs w:val="24"/>
          <w:rtl/>
        </w:rPr>
        <w:t xml:space="preserve"> </w:t>
      </w:r>
    </w:p>
    <w:p w:rsidR="007C7646" w:rsidRPr="00C415FB" w:rsidRDefault="00097189" w:rsidP="00C415FB">
      <w:pPr>
        <w:ind w:right="-709"/>
        <w:rPr>
          <w:rFonts w:cs="David"/>
          <w:sz w:val="24"/>
          <w:szCs w:val="24"/>
          <w:rtl/>
        </w:rPr>
      </w:pPr>
      <w:r w:rsidRPr="00C415FB">
        <w:rPr>
          <w:rFonts w:cs="David" w:hint="eastAsia"/>
          <w:sz w:val="24"/>
          <w:szCs w:val="24"/>
          <w:rtl/>
        </w:rPr>
        <w:t>במסגרת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השירותים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נשוא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מכרז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זה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נכללים</w:t>
      </w:r>
      <w:r w:rsidRPr="00C415FB">
        <w:rPr>
          <w:rFonts w:cs="David"/>
          <w:sz w:val="24"/>
          <w:szCs w:val="24"/>
          <w:rtl/>
        </w:rPr>
        <w:t xml:space="preserve"> </w:t>
      </w:r>
      <w:r w:rsidR="00ED5534" w:rsidRPr="00C415FB">
        <w:rPr>
          <w:rFonts w:cs="David" w:hint="cs"/>
          <w:sz w:val="24"/>
          <w:szCs w:val="24"/>
          <w:rtl/>
        </w:rPr>
        <w:t>השירותים הבאים</w:t>
      </w:r>
      <w:r w:rsidR="009D7449" w:rsidRPr="00C415FB">
        <w:rPr>
          <w:rFonts w:cs="David" w:hint="cs"/>
          <w:sz w:val="24"/>
          <w:szCs w:val="24"/>
          <w:rtl/>
        </w:rPr>
        <w:t>:</w:t>
      </w:r>
    </w:p>
    <w:p w:rsidR="00C415FB" w:rsidRPr="00C415FB" w:rsidRDefault="00C415FB" w:rsidP="00C415FB">
      <w:pPr>
        <w:pStyle w:val="a3"/>
        <w:numPr>
          <w:ilvl w:val="0"/>
          <w:numId w:val="10"/>
        </w:numPr>
        <w:jc w:val="both"/>
        <w:rPr>
          <w:rFonts w:cs="David"/>
          <w:sz w:val="24"/>
          <w:szCs w:val="24"/>
          <w:rtl/>
        </w:rPr>
      </w:pPr>
      <w:r w:rsidRPr="00C415FB">
        <w:rPr>
          <w:rFonts w:cs="David" w:hint="eastAsia"/>
          <w:sz w:val="24"/>
          <w:szCs w:val="24"/>
          <w:rtl/>
        </w:rPr>
        <w:t>ליווי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תהליכי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תכנון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ארכיטקטורה</w:t>
      </w:r>
      <w:r w:rsidRPr="00C415FB">
        <w:rPr>
          <w:rFonts w:cs="David"/>
          <w:sz w:val="24"/>
          <w:szCs w:val="24"/>
          <w:rtl/>
        </w:rPr>
        <w:t xml:space="preserve">, </w:t>
      </w:r>
      <w:r w:rsidRPr="00C415FB">
        <w:rPr>
          <w:rFonts w:cs="David" w:hint="eastAsia"/>
          <w:sz w:val="24"/>
          <w:szCs w:val="24"/>
          <w:rtl/>
        </w:rPr>
        <w:t>תכנון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מבני</w:t>
      </w:r>
      <w:r w:rsidRPr="00C415FB">
        <w:rPr>
          <w:rFonts w:cs="David"/>
          <w:sz w:val="24"/>
          <w:szCs w:val="24"/>
          <w:rtl/>
        </w:rPr>
        <w:t xml:space="preserve">, </w:t>
      </w:r>
      <w:r w:rsidRPr="00C415FB">
        <w:rPr>
          <w:rFonts w:cs="David" w:hint="eastAsia"/>
          <w:sz w:val="24"/>
          <w:szCs w:val="24"/>
          <w:rtl/>
        </w:rPr>
        <w:t>תכנון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פורטפוליו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cs"/>
          <w:sz w:val="24"/>
          <w:szCs w:val="24"/>
          <w:rtl/>
        </w:rPr>
        <w:t>פרויקטים</w:t>
      </w:r>
    </w:p>
    <w:p w:rsidR="00C415FB" w:rsidRPr="00C415FB" w:rsidRDefault="00C415FB" w:rsidP="00C415FB">
      <w:pPr>
        <w:pStyle w:val="a3"/>
        <w:numPr>
          <w:ilvl w:val="0"/>
          <w:numId w:val="10"/>
        </w:numPr>
        <w:jc w:val="both"/>
        <w:rPr>
          <w:rFonts w:cs="David"/>
          <w:sz w:val="24"/>
          <w:szCs w:val="24"/>
          <w:rtl/>
        </w:rPr>
      </w:pPr>
      <w:r w:rsidRPr="00C415FB">
        <w:rPr>
          <w:rFonts w:cs="David" w:hint="eastAsia"/>
          <w:sz w:val="24"/>
          <w:szCs w:val="24"/>
          <w:rtl/>
        </w:rPr>
        <w:t>ביצוע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ניתוח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מערכת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והגדרת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דרישות</w:t>
      </w:r>
      <w:r w:rsidRPr="00C415FB">
        <w:rPr>
          <w:rFonts w:cs="David"/>
          <w:sz w:val="24"/>
          <w:szCs w:val="24"/>
          <w:rtl/>
        </w:rPr>
        <w:t>-</w:t>
      </w:r>
      <w:r w:rsidRPr="00C415FB">
        <w:rPr>
          <w:rFonts w:cs="David" w:hint="eastAsia"/>
          <w:sz w:val="24"/>
          <w:szCs w:val="24"/>
          <w:rtl/>
        </w:rPr>
        <w:t>על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וצרכי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משתמשים</w:t>
      </w:r>
    </w:p>
    <w:p w:rsidR="00C415FB" w:rsidRPr="00C415FB" w:rsidRDefault="00C415FB" w:rsidP="00C415FB">
      <w:pPr>
        <w:pStyle w:val="a3"/>
        <w:numPr>
          <w:ilvl w:val="0"/>
          <w:numId w:val="10"/>
        </w:numPr>
        <w:jc w:val="both"/>
        <w:rPr>
          <w:rFonts w:cs="David"/>
          <w:sz w:val="24"/>
          <w:szCs w:val="24"/>
          <w:rtl/>
        </w:rPr>
      </w:pPr>
      <w:r w:rsidRPr="00C415FB">
        <w:rPr>
          <w:rFonts w:cs="David" w:hint="cs"/>
          <w:sz w:val="24"/>
          <w:szCs w:val="24"/>
          <w:rtl/>
        </w:rPr>
        <w:t>אפיון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מפורט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לאופן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המימוש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של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מערכות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בהתאם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לדרישות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ולטכנולוגיה</w:t>
      </w:r>
    </w:p>
    <w:p w:rsidR="00C415FB" w:rsidRPr="00C415FB" w:rsidRDefault="00C415FB" w:rsidP="00C415FB">
      <w:pPr>
        <w:pStyle w:val="a3"/>
        <w:numPr>
          <w:ilvl w:val="0"/>
          <w:numId w:val="10"/>
        </w:numPr>
        <w:jc w:val="both"/>
        <w:rPr>
          <w:rFonts w:cs="David"/>
          <w:sz w:val="24"/>
          <w:szCs w:val="24"/>
          <w:rtl/>
        </w:rPr>
      </w:pPr>
      <w:r w:rsidRPr="00C415FB">
        <w:rPr>
          <w:rFonts w:cs="David" w:hint="eastAsia"/>
          <w:sz w:val="24"/>
          <w:szCs w:val="24"/>
          <w:rtl/>
        </w:rPr>
        <w:t>בדיקת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תוצרי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תכנון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או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אפיון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שהתבצעו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ע</w:t>
      </w:r>
      <w:r w:rsidRPr="00C415FB">
        <w:rPr>
          <w:rFonts w:cs="David"/>
          <w:sz w:val="24"/>
          <w:szCs w:val="24"/>
          <w:rtl/>
        </w:rPr>
        <w:t>"</w:t>
      </w:r>
      <w:r w:rsidRPr="00C415FB">
        <w:rPr>
          <w:rFonts w:cs="David" w:hint="eastAsia"/>
          <w:sz w:val="24"/>
          <w:szCs w:val="24"/>
          <w:rtl/>
        </w:rPr>
        <w:t>י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גורם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אחר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ומתן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חוות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דעת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והמלצות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לשיפור</w:t>
      </w:r>
    </w:p>
    <w:p w:rsidR="00C415FB" w:rsidRPr="00C415FB" w:rsidRDefault="00C415FB" w:rsidP="00C415FB">
      <w:pPr>
        <w:pStyle w:val="a3"/>
        <w:numPr>
          <w:ilvl w:val="0"/>
          <w:numId w:val="10"/>
        </w:numPr>
        <w:jc w:val="both"/>
        <w:rPr>
          <w:rFonts w:cs="David"/>
          <w:sz w:val="24"/>
          <w:szCs w:val="24"/>
          <w:rtl/>
        </w:rPr>
      </w:pPr>
      <w:r w:rsidRPr="00C415FB">
        <w:rPr>
          <w:rFonts w:cs="David" w:hint="eastAsia"/>
          <w:sz w:val="24"/>
          <w:szCs w:val="24"/>
          <w:rtl/>
        </w:rPr>
        <w:t>ליווי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תהליכי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יישום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ופרויקטים</w:t>
      </w:r>
    </w:p>
    <w:p w:rsidR="00C415FB" w:rsidRPr="00C415FB" w:rsidRDefault="00C415FB" w:rsidP="00C415FB">
      <w:pPr>
        <w:pStyle w:val="a3"/>
        <w:numPr>
          <w:ilvl w:val="0"/>
          <w:numId w:val="10"/>
        </w:numPr>
        <w:jc w:val="both"/>
        <w:rPr>
          <w:rFonts w:cs="David"/>
          <w:sz w:val="24"/>
          <w:szCs w:val="24"/>
          <w:rtl/>
        </w:rPr>
      </w:pPr>
      <w:r w:rsidRPr="00C415FB">
        <w:rPr>
          <w:rFonts w:cs="David" w:hint="eastAsia"/>
          <w:sz w:val="24"/>
          <w:szCs w:val="24"/>
          <w:rtl/>
        </w:rPr>
        <w:t>בקרה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על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מימוש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שהתבצע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על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ידי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גורם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אחר</w:t>
      </w:r>
    </w:p>
    <w:p w:rsidR="00C415FB" w:rsidRPr="00C415FB" w:rsidRDefault="00C415FB" w:rsidP="00C415FB">
      <w:pPr>
        <w:pStyle w:val="a3"/>
        <w:numPr>
          <w:ilvl w:val="0"/>
          <w:numId w:val="10"/>
        </w:numPr>
        <w:jc w:val="both"/>
        <w:rPr>
          <w:rFonts w:cs="David"/>
          <w:sz w:val="24"/>
          <w:szCs w:val="24"/>
          <w:rtl/>
        </w:rPr>
      </w:pPr>
      <w:r w:rsidRPr="00C415FB">
        <w:rPr>
          <w:rFonts w:cs="David" w:hint="eastAsia"/>
          <w:sz w:val="24"/>
          <w:szCs w:val="24"/>
          <w:rtl/>
        </w:rPr>
        <w:t>בניית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והעברת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קורסים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מתודולוגיים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בתחום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מערכות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המידע</w:t>
      </w:r>
    </w:p>
    <w:p w:rsidR="00C415FB" w:rsidRPr="00C415FB" w:rsidRDefault="00C415FB" w:rsidP="00C415FB">
      <w:pPr>
        <w:pStyle w:val="a3"/>
        <w:numPr>
          <w:ilvl w:val="0"/>
          <w:numId w:val="10"/>
        </w:numPr>
        <w:jc w:val="both"/>
        <w:rPr>
          <w:rFonts w:cs="David"/>
          <w:sz w:val="24"/>
          <w:szCs w:val="24"/>
          <w:rtl/>
        </w:rPr>
      </w:pPr>
      <w:r w:rsidRPr="00C415FB">
        <w:rPr>
          <w:rFonts w:cs="David" w:hint="eastAsia"/>
          <w:sz w:val="24"/>
          <w:szCs w:val="24"/>
          <w:rtl/>
        </w:rPr>
        <w:t>בדיקת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טכנולוגיות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ומערכות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שונות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הקיימות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בשוק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והמלצה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על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מידת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התאמתן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לצרכי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המשרד</w:t>
      </w:r>
    </w:p>
    <w:p w:rsidR="00C415FB" w:rsidRPr="00C415FB" w:rsidRDefault="00C415FB" w:rsidP="00C415FB">
      <w:pPr>
        <w:pStyle w:val="a3"/>
        <w:numPr>
          <w:ilvl w:val="0"/>
          <w:numId w:val="10"/>
        </w:numPr>
        <w:jc w:val="both"/>
        <w:rPr>
          <w:rFonts w:cs="David"/>
          <w:sz w:val="24"/>
          <w:szCs w:val="24"/>
          <w:rtl/>
        </w:rPr>
      </w:pPr>
      <w:r w:rsidRPr="00C415FB">
        <w:rPr>
          <w:rFonts w:cs="David" w:hint="eastAsia"/>
          <w:sz w:val="24"/>
          <w:szCs w:val="24"/>
          <w:rtl/>
        </w:rPr>
        <w:t>בחינת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חלופות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למתן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מענה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לצורכי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הלקוח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בהיבט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של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כדאיות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כלכלית</w:t>
      </w:r>
      <w:r w:rsidRPr="00C415FB">
        <w:rPr>
          <w:rFonts w:cs="David"/>
          <w:sz w:val="24"/>
          <w:szCs w:val="24"/>
          <w:rtl/>
        </w:rPr>
        <w:t xml:space="preserve">, </w:t>
      </w:r>
      <w:r w:rsidRPr="00C415FB">
        <w:rPr>
          <w:rFonts w:cs="David" w:hint="eastAsia"/>
          <w:sz w:val="24"/>
          <w:szCs w:val="24"/>
          <w:rtl/>
        </w:rPr>
        <w:t>היתכנות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טכנולוגית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ואילוצי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הסביבה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הפנים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והחוץ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ארגונית</w:t>
      </w:r>
    </w:p>
    <w:p w:rsidR="00C415FB" w:rsidRPr="00C415FB" w:rsidRDefault="00C415FB" w:rsidP="00C415FB">
      <w:pPr>
        <w:pStyle w:val="a3"/>
        <w:numPr>
          <w:ilvl w:val="0"/>
          <w:numId w:val="10"/>
        </w:numPr>
        <w:jc w:val="both"/>
        <w:rPr>
          <w:rFonts w:cs="David"/>
          <w:sz w:val="24"/>
          <w:szCs w:val="24"/>
          <w:rtl/>
        </w:rPr>
      </w:pPr>
      <w:r w:rsidRPr="00C415FB">
        <w:rPr>
          <w:rFonts w:cs="David" w:hint="eastAsia"/>
          <w:sz w:val="24"/>
          <w:szCs w:val="24"/>
          <w:rtl/>
        </w:rPr>
        <w:t>כתיבת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נהלים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ומתודולוגיות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בתחום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מערכות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מידע</w:t>
      </w:r>
      <w:r w:rsidRPr="00C415FB">
        <w:rPr>
          <w:rFonts w:cs="David"/>
          <w:sz w:val="24"/>
          <w:szCs w:val="24"/>
          <w:rtl/>
        </w:rPr>
        <w:t xml:space="preserve">, </w:t>
      </w:r>
      <w:r w:rsidRPr="00C415FB">
        <w:rPr>
          <w:rFonts w:cs="David" w:hint="eastAsia"/>
          <w:sz w:val="24"/>
          <w:szCs w:val="24"/>
          <w:rtl/>
        </w:rPr>
        <w:t>אפליקציות</w:t>
      </w:r>
      <w:r w:rsidRPr="00C415FB">
        <w:rPr>
          <w:rFonts w:cs="David"/>
          <w:sz w:val="24"/>
          <w:szCs w:val="24"/>
          <w:rtl/>
        </w:rPr>
        <w:t xml:space="preserve"> </w:t>
      </w:r>
      <w:r w:rsidRPr="00C415FB">
        <w:rPr>
          <w:rFonts w:cs="David" w:hint="eastAsia"/>
          <w:sz w:val="24"/>
          <w:szCs w:val="24"/>
          <w:rtl/>
        </w:rPr>
        <w:t>ופיתוח</w:t>
      </w:r>
    </w:p>
    <w:p w:rsidR="008D1893" w:rsidRDefault="007C7646" w:rsidP="007C7646">
      <w:pPr>
        <w:jc w:val="both"/>
        <w:rPr>
          <w:rFonts w:cs="David"/>
          <w:sz w:val="24"/>
          <w:szCs w:val="24"/>
          <w:rtl/>
        </w:rPr>
      </w:pPr>
      <w:r w:rsidRPr="007C7646">
        <w:rPr>
          <w:rFonts w:cs="David" w:hint="eastAsia"/>
          <w:sz w:val="24"/>
          <w:szCs w:val="24"/>
          <w:rtl/>
        </w:rPr>
        <w:t>את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מסמכי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המכרז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ניתן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לרכוש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באמצעות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תשלום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מקוון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באתר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משרד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הבריאות</w:t>
      </w:r>
      <w:r w:rsidRPr="007C7646">
        <w:rPr>
          <w:rFonts w:cs="David"/>
          <w:sz w:val="24"/>
          <w:szCs w:val="24"/>
          <w:rtl/>
        </w:rPr>
        <w:t xml:space="preserve">: </w:t>
      </w:r>
      <w:r w:rsidRPr="007C7646">
        <w:rPr>
          <w:rFonts w:cs="David"/>
          <w:sz w:val="24"/>
          <w:szCs w:val="24"/>
        </w:rPr>
        <w:t>www.health.gov.il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בעמוד</w:t>
      </w:r>
      <w:r w:rsidRPr="007C7646">
        <w:rPr>
          <w:rFonts w:cs="David"/>
          <w:sz w:val="24"/>
          <w:szCs w:val="24"/>
          <w:rtl/>
        </w:rPr>
        <w:t xml:space="preserve"> "</w:t>
      </w:r>
      <w:r w:rsidRPr="007C7646">
        <w:rPr>
          <w:rFonts w:cs="David" w:hint="eastAsia"/>
          <w:sz w:val="24"/>
          <w:szCs w:val="24"/>
          <w:rtl/>
        </w:rPr>
        <w:t>מכרזים</w:t>
      </w:r>
      <w:r w:rsidRPr="007C7646">
        <w:rPr>
          <w:rFonts w:cs="David"/>
          <w:sz w:val="24"/>
          <w:szCs w:val="24"/>
          <w:rtl/>
        </w:rPr>
        <w:t xml:space="preserve">". </w:t>
      </w:r>
    </w:p>
    <w:p w:rsidR="007C7646" w:rsidRDefault="007C7646" w:rsidP="007C7646">
      <w:pPr>
        <w:jc w:val="both"/>
        <w:rPr>
          <w:rFonts w:cs="David"/>
          <w:sz w:val="24"/>
          <w:szCs w:val="24"/>
          <w:rtl/>
        </w:rPr>
      </w:pPr>
      <w:r w:rsidRPr="007C7646">
        <w:rPr>
          <w:rFonts w:cs="David" w:hint="eastAsia"/>
          <w:sz w:val="24"/>
          <w:szCs w:val="24"/>
          <w:rtl/>
        </w:rPr>
        <w:t>ניתן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לעיין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במסמכי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המכרז</w:t>
      </w:r>
      <w:r w:rsidRPr="007C7646">
        <w:rPr>
          <w:rFonts w:cs="David"/>
          <w:sz w:val="24"/>
          <w:szCs w:val="24"/>
          <w:rtl/>
        </w:rPr>
        <w:t xml:space="preserve">, </w:t>
      </w:r>
      <w:r w:rsidRPr="007C7646">
        <w:rPr>
          <w:rFonts w:cs="David" w:hint="eastAsia"/>
          <w:sz w:val="24"/>
          <w:szCs w:val="24"/>
          <w:rtl/>
        </w:rPr>
        <w:t>ללא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תשלום</w:t>
      </w:r>
      <w:r w:rsidRPr="007C7646">
        <w:rPr>
          <w:rFonts w:cs="David"/>
          <w:sz w:val="24"/>
          <w:szCs w:val="24"/>
          <w:rtl/>
        </w:rPr>
        <w:t xml:space="preserve">, </w:t>
      </w:r>
      <w:r w:rsidRPr="007C7646">
        <w:rPr>
          <w:rFonts w:cs="David" w:hint="eastAsia"/>
          <w:sz w:val="24"/>
          <w:szCs w:val="24"/>
          <w:rtl/>
        </w:rPr>
        <w:t>קודם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רכישתם</w:t>
      </w:r>
      <w:r w:rsidRPr="007C7646">
        <w:rPr>
          <w:rFonts w:cs="David"/>
          <w:sz w:val="24"/>
          <w:szCs w:val="24"/>
          <w:rtl/>
        </w:rPr>
        <w:t xml:space="preserve">, </w:t>
      </w:r>
      <w:r w:rsidRPr="007C7646">
        <w:rPr>
          <w:rFonts w:cs="David" w:hint="eastAsia"/>
          <w:sz w:val="24"/>
          <w:szCs w:val="24"/>
          <w:rtl/>
        </w:rPr>
        <w:t>באתר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האינטרנט</w:t>
      </w:r>
      <w:r w:rsidRPr="007C7646">
        <w:rPr>
          <w:rFonts w:cs="David"/>
          <w:sz w:val="24"/>
          <w:szCs w:val="24"/>
          <w:rtl/>
        </w:rPr>
        <w:t>.</w:t>
      </w:r>
    </w:p>
    <w:p w:rsidR="00E724C4" w:rsidRPr="00E724C4" w:rsidRDefault="008D1893" w:rsidP="00E724C4">
      <w:pPr>
        <w:jc w:val="both"/>
        <w:rPr>
          <w:rFonts w:cs="David"/>
          <w:sz w:val="24"/>
          <w:szCs w:val="24"/>
          <w:rtl/>
        </w:rPr>
      </w:pPr>
      <w:bookmarkStart w:id="0" w:name="_Ref320531450"/>
      <w:r>
        <w:rPr>
          <w:rFonts w:cs="David" w:hint="cs"/>
          <w:sz w:val="24"/>
          <w:szCs w:val="24"/>
          <w:rtl/>
        </w:rPr>
        <w:t xml:space="preserve">להלן </w:t>
      </w:r>
      <w:r w:rsidR="00E724C4" w:rsidRPr="00E724C4">
        <w:rPr>
          <w:rFonts w:cs="David" w:hint="cs"/>
          <w:sz w:val="24"/>
          <w:szCs w:val="24"/>
          <w:rtl/>
        </w:rPr>
        <w:t>לוח הזמנים של המכרז</w:t>
      </w:r>
      <w:bookmarkEnd w:id="0"/>
      <w:r>
        <w:rPr>
          <w:rFonts w:cs="David" w:hint="cs"/>
          <w:sz w:val="24"/>
          <w:szCs w:val="24"/>
          <w:rtl/>
        </w:rPr>
        <w:t>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2835"/>
      </w:tblGrid>
      <w:tr w:rsidR="00E724C4" w:rsidRPr="00E724C4" w:rsidTr="000D181D">
        <w:trPr>
          <w:trHeight w:val="586"/>
        </w:trPr>
        <w:tc>
          <w:tcPr>
            <w:tcW w:w="4252" w:type="dxa"/>
            <w:shd w:val="clear" w:color="auto" w:fill="F2F2F2"/>
          </w:tcPr>
          <w:p w:rsidR="00E724C4" w:rsidRPr="00E724C4" w:rsidRDefault="00E724C4" w:rsidP="00E724C4">
            <w:pPr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E724C4">
              <w:rPr>
                <w:rFonts w:cs="David" w:hint="cs"/>
                <w:b/>
                <w:bCs/>
                <w:sz w:val="24"/>
                <w:szCs w:val="24"/>
                <w:rtl/>
              </w:rPr>
              <w:t>נושא</w:t>
            </w:r>
          </w:p>
        </w:tc>
        <w:tc>
          <w:tcPr>
            <w:tcW w:w="2835" w:type="dxa"/>
            <w:shd w:val="clear" w:color="auto" w:fill="F2F2F2"/>
          </w:tcPr>
          <w:p w:rsidR="00E724C4" w:rsidRPr="00E724C4" w:rsidRDefault="00E724C4" w:rsidP="00E724C4">
            <w:pPr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E724C4">
              <w:rPr>
                <w:rFonts w:cs="David" w:hint="cs"/>
                <w:b/>
                <w:bCs/>
                <w:sz w:val="24"/>
                <w:szCs w:val="24"/>
                <w:rtl/>
              </w:rPr>
              <w:t>מועד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E724C4" w:rsidRPr="00E724C4" w:rsidRDefault="00E724C4" w:rsidP="00E724C4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E724C4">
              <w:rPr>
                <w:rFonts w:cs="David" w:hint="cs"/>
                <w:sz w:val="24"/>
                <w:szCs w:val="24"/>
                <w:rtl/>
              </w:rPr>
              <w:t>הפצת המכרז הפומבי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0D181D" w:rsidP="001C63F7">
            <w:pPr>
              <w:jc w:val="both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</w:rPr>
              <w:t>0</w:t>
            </w:r>
            <w:r w:rsidR="001C63F7">
              <w:rPr>
                <w:rFonts w:cs="David" w:hint="cs"/>
                <w:sz w:val="24"/>
                <w:szCs w:val="24"/>
                <w:rtl/>
              </w:rPr>
              <w:t>5</w:t>
            </w:r>
            <w:r>
              <w:rPr>
                <w:rFonts w:cs="David" w:hint="cs"/>
                <w:sz w:val="24"/>
                <w:szCs w:val="24"/>
                <w:rtl/>
              </w:rPr>
              <w:t>/05/2016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E724C4" w:rsidRPr="00E724C4" w:rsidRDefault="00E724C4" w:rsidP="00E724C4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E724C4">
              <w:rPr>
                <w:rFonts w:cs="David" w:hint="cs"/>
                <w:sz w:val="24"/>
                <w:szCs w:val="24"/>
                <w:rtl/>
              </w:rPr>
              <w:t>מועד אחרון להעברת שאלות להבהרה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1C63F7" w:rsidP="000D181D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23</w:t>
            </w:r>
            <w:r w:rsidR="00DC775E">
              <w:rPr>
                <w:rFonts w:cs="David" w:hint="cs"/>
                <w:sz w:val="24"/>
                <w:szCs w:val="24"/>
                <w:rtl/>
              </w:rPr>
              <w:t>/</w:t>
            </w:r>
            <w:r w:rsidR="000D181D">
              <w:rPr>
                <w:rFonts w:cs="David" w:hint="cs"/>
                <w:sz w:val="24"/>
                <w:szCs w:val="24"/>
                <w:rtl/>
              </w:rPr>
              <w:t>05</w:t>
            </w:r>
            <w:r w:rsidR="00DC775E">
              <w:rPr>
                <w:rFonts w:cs="David" w:hint="cs"/>
                <w:sz w:val="24"/>
                <w:szCs w:val="24"/>
                <w:rtl/>
              </w:rPr>
              <w:t>/201</w:t>
            </w:r>
            <w:r w:rsidR="000D181D">
              <w:rPr>
                <w:rFonts w:cs="David" w:hint="cs"/>
                <w:sz w:val="24"/>
                <w:szCs w:val="24"/>
                <w:rtl/>
              </w:rPr>
              <w:t>6</w:t>
            </w:r>
            <w:r w:rsidR="009D7449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 xml:space="preserve">שעה: </w:t>
            </w:r>
            <w:r w:rsidR="00DC775E">
              <w:rPr>
                <w:rFonts w:cs="David" w:hint="cs"/>
                <w:sz w:val="24"/>
                <w:szCs w:val="24"/>
                <w:rtl/>
              </w:rPr>
              <w:t>12:00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E724C4" w:rsidRPr="00E724C4" w:rsidRDefault="00E724C4" w:rsidP="00E724C4">
            <w:pPr>
              <w:jc w:val="both"/>
              <w:rPr>
                <w:rFonts w:cs="David"/>
                <w:sz w:val="24"/>
                <w:szCs w:val="24"/>
                <w:rtl/>
              </w:rPr>
            </w:pPr>
            <w:r w:rsidRPr="00E724C4">
              <w:rPr>
                <w:rFonts w:cs="David" w:hint="cs"/>
                <w:sz w:val="24"/>
                <w:szCs w:val="24"/>
                <w:rtl/>
              </w:rPr>
              <w:t>מועד אחרון לקבלת ההצעות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1C63F7" w:rsidP="00361320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2</w:t>
            </w:r>
            <w:r w:rsidR="00361320">
              <w:rPr>
                <w:rFonts w:cs="David" w:hint="cs"/>
                <w:sz w:val="24"/>
                <w:szCs w:val="24"/>
                <w:rtl/>
              </w:rPr>
              <w:t>6</w:t>
            </w:r>
            <w:r w:rsidR="00DC775E">
              <w:rPr>
                <w:rFonts w:cs="David" w:hint="cs"/>
                <w:sz w:val="24"/>
                <w:szCs w:val="24"/>
                <w:rtl/>
              </w:rPr>
              <w:t>/</w:t>
            </w:r>
            <w:r w:rsidR="000D181D">
              <w:rPr>
                <w:rFonts w:cs="David" w:hint="cs"/>
                <w:sz w:val="24"/>
                <w:szCs w:val="24"/>
                <w:rtl/>
              </w:rPr>
              <w:t>06</w:t>
            </w:r>
            <w:r w:rsidR="00DC775E">
              <w:rPr>
                <w:rFonts w:cs="David" w:hint="cs"/>
                <w:sz w:val="24"/>
                <w:szCs w:val="24"/>
                <w:rtl/>
              </w:rPr>
              <w:t>/201</w:t>
            </w:r>
            <w:r w:rsidR="000D181D">
              <w:rPr>
                <w:rFonts w:cs="David" w:hint="cs"/>
                <w:sz w:val="24"/>
                <w:szCs w:val="24"/>
                <w:rtl/>
              </w:rPr>
              <w:t>6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="009D7449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>שעה: 1</w:t>
            </w:r>
            <w:r w:rsidR="00B60BF4">
              <w:rPr>
                <w:rFonts w:cs="David" w:hint="cs"/>
                <w:sz w:val="24"/>
                <w:szCs w:val="24"/>
                <w:rtl/>
              </w:rPr>
              <w:t>3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>:00</w:t>
            </w:r>
          </w:p>
        </w:tc>
      </w:tr>
    </w:tbl>
    <w:p w:rsidR="00361320" w:rsidRDefault="00361320" w:rsidP="00361320">
      <w:pPr>
        <w:jc w:val="both"/>
        <w:rPr>
          <w:rFonts w:cs="David" w:hint="cs"/>
          <w:sz w:val="24"/>
          <w:szCs w:val="24"/>
          <w:rtl/>
        </w:rPr>
      </w:pPr>
    </w:p>
    <w:p w:rsidR="00BE6912" w:rsidRPr="00361320" w:rsidRDefault="00E724C4" w:rsidP="00361320">
      <w:pPr>
        <w:jc w:val="both"/>
        <w:rPr>
          <w:rFonts w:cs="David"/>
          <w:sz w:val="24"/>
          <w:szCs w:val="24"/>
        </w:rPr>
      </w:pPr>
      <w:r w:rsidRPr="00E724C4">
        <w:rPr>
          <w:rFonts w:cs="David" w:hint="eastAsia"/>
          <w:sz w:val="24"/>
          <w:szCs w:val="24"/>
          <w:rtl/>
        </w:rPr>
        <w:t>לשאלות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ובירורים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ניתן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לפנות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</w:t>
      </w:r>
      <w:r w:rsidRPr="00E724C4">
        <w:rPr>
          <w:rFonts w:cs="David"/>
          <w:sz w:val="24"/>
          <w:szCs w:val="24"/>
          <w:rtl/>
        </w:rPr>
        <w:t>:</w:t>
      </w:r>
      <w:r w:rsidR="00361320">
        <w:rPr>
          <w:rFonts w:cs="David" w:hint="cs"/>
          <w:sz w:val="24"/>
          <w:szCs w:val="24"/>
          <w:rtl/>
        </w:rPr>
        <w:t xml:space="preserve"> </w:t>
      </w:r>
      <w:r w:rsidRPr="00E724C4">
        <w:rPr>
          <w:rFonts w:cs="David"/>
          <w:sz w:val="24"/>
          <w:szCs w:val="24"/>
          <w:rtl/>
        </w:rPr>
        <w:t xml:space="preserve"> </w:t>
      </w:r>
      <w:r w:rsidR="00361320">
        <w:rPr>
          <w:rFonts w:cs="David"/>
          <w:sz w:val="24"/>
          <w:szCs w:val="24"/>
        </w:rPr>
        <w:t>it.tenders</w:t>
      </w:r>
      <w:r w:rsidR="00361320" w:rsidRPr="00361320">
        <w:rPr>
          <w:rFonts w:cs="David"/>
          <w:sz w:val="24"/>
          <w:szCs w:val="24"/>
        </w:rPr>
        <w:t>@moh.gov.il</w:t>
      </w:r>
    </w:p>
    <w:sectPr w:rsidR="00BE6912" w:rsidRPr="00361320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A3990"/>
    <w:multiLevelType w:val="hybridMultilevel"/>
    <w:tmpl w:val="2CCCF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7"/>
  </w:num>
  <w:num w:numId="8">
    <w:abstractNumId w:val="4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028"/>
    <w:rsid w:val="00081C97"/>
    <w:rsid w:val="00097189"/>
    <w:rsid w:val="000D181D"/>
    <w:rsid w:val="001C63F7"/>
    <w:rsid w:val="002244A5"/>
    <w:rsid w:val="00361320"/>
    <w:rsid w:val="003A7028"/>
    <w:rsid w:val="00516CDF"/>
    <w:rsid w:val="007C7646"/>
    <w:rsid w:val="00831FCF"/>
    <w:rsid w:val="0086511E"/>
    <w:rsid w:val="008D1893"/>
    <w:rsid w:val="009D7449"/>
    <w:rsid w:val="00B60BF4"/>
    <w:rsid w:val="00BE6912"/>
    <w:rsid w:val="00C415FB"/>
    <w:rsid w:val="00C57691"/>
    <w:rsid w:val="00CA16EB"/>
    <w:rsid w:val="00DC775E"/>
    <w:rsid w:val="00E724C4"/>
    <w:rsid w:val="00ED51DF"/>
    <w:rsid w:val="00ED5534"/>
    <w:rsid w:val="00EE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215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אמיר בן שטרית</cp:lastModifiedBy>
  <cp:revision>7</cp:revision>
  <dcterms:created xsi:type="dcterms:W3CDTF">2014-02-16T12:09:00Z</dcterms:created>
  <dcterms:modified xsi:type="dcterms:W3CDTF">2015-07-23T08:50:00Z</dcterms:modified>
</cp:coreProperties>
</file>